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653F8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76551">
        <w:rPr>
          <w:rFonts w:ascii="Times New Roman" w:hAnsi="Times New Roman" w:cs="Times New Roman"/>
          <w:b/>
          <w:sz w:val="24"/>
          <w:szCs w:val="24"/>
        </w:rPr>
        <w:t>4</w:t>
      </w:r>
      <w:r w:rsidR="00A55572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543C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53F84" w:rsidRDefault="00653F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653F84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53F84">
        <w:rPr>
          <w:rFonts w:ascii="Times New Roman" w:hAnsi="Times New Roman" w:cs="Times New Roman"/>
          <w:sz w:val="24"/>
          <w:szCs w:val="24"/>
        </w:rPr>
        <w:t>КЗК-</w:t>
      </w:r>
      <w:r w:rsidR="00A55572" w:rsidRPr="00653F84">
        <w:rPr>
          <w:rFonts w:ascii="Times New Roman" w:hAnsi="Times New Roman" w:cs="Times New Roman"/>
          <w:sz w:val="24"/>
          <w:szCs w:val="24"/>
        </w:rPr>
        <w:t>1098/2024</w:t>
      </w:r>
      <w:r w:rsidRPr="00653F8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55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572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53F84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53F8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55572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55572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Проинвест</w:t>
      </w:r>
      <w:proofErr w:type="spellEnd"/>
      <w:r w:rsidR="00A55572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653F8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53F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C3E99">
        <w:rPr>
          <w:rFonts w:ascii="Times New Roman" w:hAnsi="Times New Roman" w:cs="Times New Roman"/>
          <w:color w:val="000000" w:themeColor="text1"/>
          <w:sz w:val="24"/>
          <w:szCs w:val="24"/>
        </w:rPr>
        <w:t>адв. Л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C3E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A55572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„Христо Проданов“, гр. Карлово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C3E99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53F84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3E99" w:rsidRDefault="004C3E99" w:rsidP="004C3E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C3E9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3E99" w:rsidRDefault="004C3E99" w:rsidP="004C3E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653F84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653F84">
        <w:rPr>
          <w:rFonts w:ascii="Times New Roman" w:hAnsi="Times New Roman" w:cs="Times New Roman"/>
          <w:sz w:val="24"/>
          <w:szCs w:val="24"/>
        </w:rPr>
        <w:t>и го</w:t>
      </w:r>
      <w:r w:rsidR="00653F84" w:rsidRPr="00653F84">
        <w:rPr>
          <w:rFonts w:ascii="Times New Roman" w:hAnsi="Times New Roman" w:cs="Times New Roman"/>
          <w:sz w:val="24"/>
          <w:szCs w:val="24"/>
        </w:rPr>
        <w:t>споди председа</w:t>
      </w:r>
      <w:r w:rsidR="00653F84">
        <w:rPr>
          <w:rFonts w:ascii="Times New Roman" w:hAnsi="Times New Roman" w:cs="Times New Roman"/>
          <w:sz w:val="24"/>
          <w:szCs w:val="24"/>
        </w:rPr>
        <w:t xml:space="preserve">тел, </w:t>
      </w:r>
      <w:r w:rsidR="00653F84" w:rsidRPr="00653F84">
        <w:rPr>
          <w:rFonts w:ascii="Times New Roman" w:hAnsi="Times New Roman" w:cs="Times New Roman"/>
          <w:sz w:val="24"/>
          <w:szCs w:val="24"/>
        </w:rPr>
        <w:t>уважаеми ч</w:t>
      </w:r>
      <w:r w:rsidR="00653F84">
        <w:rPr>
          <w:rFonts w:ascii="Times New Roman" w:hAnsi="Times New Roman" w:cs="Times New Roman"/>
          <w:sz w:val="24"/>
          <w:szCs w:val="24"/>
        </w:rPr>
        <w:t xml:space="preserve">ленове, моля </w:t>
      </w:r>
      <w:r w:rsidR="00653F84" w:rsidRPr="00653F84">
        <w:rPr>
          <w:rFonts w:ascii="Times New Roman" w:hAnsi="Times New Roman" w:cs="Times New Roman"/>
          <w:sz w:val="24"/>
          <w:szCs w:val="24"/>
        </w:rPr>
        <w:t>да уважите по подробно изложен</w:t>
      </w:r>
      <w:r w:rsidR="00653F84">
        <w:rPr>
          <w:rFonts w:ascii="Times New Roman" w:hAnsi="Times New Roman" w:cs="Times New Roman"/>
          <w:sz w:val="24"/>
          <w:szCs w:val="24"/>
        </w:rPr>
        <w:t xml:space="preserve">ите </w:t>
      </w:r>
      <w:r w:rsidR="00653F84" w:rsidRPr="00653F84">
        <w:rPr>
          <w:rFonts w:ascii="Times New Roman" w:hAnsi="Times New Roman" w:cs="Times New Roman"/>
          <w:sz w:val="24"/>
          <w:szCs w:val="24"/>
        </w:rPr>
        <w:t>съображения в жалбата</w:t>
      </w:r>
      <w:r w:rsidR="00653F84">
        <w:rPr>
          <w:rFonts w:ascii="Times New Roman" w:hAnsi="Times New Roman" w:cs="Times New Roman"/>
          <w:sz w:val="24"/>
          <w:szCs w:val="24"/>
        </w:rPr>
        <w:t xml:space="preserve">, </w:t>
      </w:r>
      <w:r w:rsidR="00653F84" w:rsidRPr="00653F84">
        <w:rPr>
          <w:rFonts w:ascii="Times New Roman" w:hAnsi="Times New Roman" w:cs="Times New Roman"/>
          <w:sz w:val="24"/>
          <w:szCs w:val="24"/>
        </w:rPr>
        <w:t>като отмените решението на възложител</w:t>
      </w:r>
      <w:r w:rsidR="00653F84">
        <w:rPr>
          <w:rFonts w:ascii="Times New Roman" w:hAnsi="Times New Roman" w:cs="Times New Roman"/>
          <w:sz w:val="24"/>
          <w:szCs w:val="24"/>
        </w:rPr>
        <w:t>я</w:t>
      </w:r>
      <w:r w:rsidR="00653F84" w:rsidRPr="00653F84">
        <w:rPr>
          <w:rFonts w:ascii="Times New Roman" w:hAnsi="Times New Roman" w:cs="Times New Roman"/>
          <w:sz w:val="24"/>
          <w:szCs w:val="24"/>
        </w:rPr>
        <w:t xml:space="preserve"> за прекратяване на процесната процедура</w:t>
      </w:r>
      <w:r w:rsidR="00653F84">
        <w:rPr>
          <w:rFonts w:ascii="Times New Roman" w:hAnsi="Times New Roman" w:cs="Times New Roman"/>
          <w:sz w:val="24"/>
          <w:szCs w:val="24"/>
        </w:rPr>
        <w:t>.</w:t>
      </w:r>
    </w:p>
    <w:p w:rsidR="00543F15" w:rsidRDefault="00653F8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653F84">
        <w:rPr>
          <w:rFonts w:ascii="Times New Roman" w:hAnsi="Times New Roman" w:cs="Times New Roman"/>
          <w:sz w:val="24"/>
          <w:szCs w:val="24"/>
        </w:rPr>
        <w:t xml:space="preserve"> само да съобразите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3F84">
        <w:rPr>
          <w:rFonts w:ascii="Times New Roman" w:hAnsi="Times New Roman" w:cs="Times New Roman"/>
          <w:sz w:val="24"/>
          <w:szCs w:val="24"/>
        </w:rPr>
        <w:t>че в кра</w:t>
      </w:r>
      <w:r>
        <w:rPr>
          <w:rFonts w:ascii="Times New Roman" w:hAnsi="Times New Roman" w:cs="Times New Roman"/>
          <w:sz w:val="24"/>
          <w:szCs w:val="24"/>
        </w:rPr>
        <w:t>йна</w:t>
      </w:r>
      <w:r w:rsidRPr="00653F84">
        <w:rPr>
          <w:rFonts w:ascii="Times New Roman" w:hAnsi="Times New Roman" w:cs="Times New Roman"/>
          <w:sz w:val="24"/>
          <w:szCs w:val="24"/>
        </w:rPr>
        <w:t xml:space="preserve"> сметка самият възложител веднъж е преценил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3F84">
        <w:rPr>
          <w:rFonts w:ascii="Times New Roman" w:hAnsi="Times New Roman" w:cs="Times New Roman"/>
          <w:sz w:val="24"/>
          <w:szCs w:val="24"/>
        </w:rPr>
        <w:t>че допуснатите технически отклонение не са съществени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3F84">
        <w:rPr>
          <w:rFonts w:ascii="Times New Roman" w:hAnsi="Times New Roman" w:cs="Times New Roman"/>
          <w:sz w:val="24"/>
          <w:szCs w:val="24"/>
        </w:rPr>
        <w:t xml:space="preserve"> като издал разяснение към всички участници в процедурата и всички заинтересовани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3F84">
        <w:rPr>
          <w:rFonts w:ascii="Times New Roman" w:hAnsi="Times New Roman" w:cs="Times New Roman"/>
          <w:sz w:val="24"/>
          <w:szCs w:val="24"/>
        </w:rPr>
        <w:t xml:space="preserve"> и последващото му решение</w:t>
      </w:r>
      <w:r>
        <w:rPr>
          <w:rFonts w:ascii="Times New Roman" w:hAnsi="Times New Roman" w:cs="Times New Roman"/>
          <w:sz w:val="24"/>
          <w:szCs w:val="24"/>
        </w:rPr>
        <w:t>, че се касае</w:t>
      </w:r>
      <w:r w:rsidRPr="00653F84">
        <w:rPr>
          <w:rFonts w:ascii="Times New Roman" w:hAnsi="Times New Roman" w:cs="Times New Roman"/>
          <w:sz w:val="24"/>
          <w:szCs w:val="24"/>
        </w:rPr>
        <w:t xml:space="preserve"> за такива съществени промени</w:t>
      </w:r>
      <w:r w:rsidR="00543F15">
        <w:rPr>
          <w:rFonts w:ascii="Times New Roman" w:hAnsi="Times New Roman" w:cs="Times New Roman"/>
          <w:sz w:val="24"/>
          <w:szCs w:val="24"/>
        </w:rPr>
        <w:t>,</w:t>
      </w:r>
      <w:r w:rsidRPr="00653F84">
        <w:rPr>
          <w:rFonts w:ascii="Times New Roman" w:hAnsi="Times New Roman" w:cs="Times New Roman"/>
          <w:sz w:val="24"/>
          <w:szCs w:val="24"/>
        </w:rPr>
        <w:t xml:space="preserve"> които са настъпили в хода на процедур</w:t>
      </w:r>
      <w:r w:rsidR="00543F15">
        <w:rPr>
          <w:rFonts w:ascii="Times New Roman" w:hAnsi="Times New Roman" w:cs="Times New Roman"/>
          <w:sz w:val="24"/>
          <w:szCs w:val="24"/>
        </w:rPr>
        <w:t xml:space="preserve">ата и </w:t>
      </w:r>
      <w:r w:rsidRPr="00653F84">
        <w:rPr>
          <w:rFonts w:ascii="Times New Roman" w:hAnsi="Times New Roman" w:cs="Times New Roman"/>
          <w:sz w:val="24"/>
          <w:szCs w:val="24"/>
        </w:rPr>
        <w:t>не могат да бъдат отстранени</w:t>
      </w:r>
      <w:r w:rsidR="00543F15">
        <w:rPr>
          <w:rFonts w:ascii="Times New Roman" w:hAnsi="Times New Roman" w:cs="Times New Roman"/>
          <w:sz w:val="24"/>
          <w:szCs w:val="24"/>
        </w:rPr>
        <w:t>,</w:t>
      </w:r>
      <w:r w:rsidRPr="00653F84">
        <w:rPr>
          <w:rFonts w:ascii="Times New Roman" w:hAnsi="Times New Roman" w:cs="Times New Roman"/>
          <w:sz w:val="24"/>
          <w:szCs w:val="24"/>
        </w:rPr>
        <w:t xml:space="preserve"> е твърде субективно и не е съобраз</w:t>
      </w:r>
      <w:r w:rsidR="00543F15">
        <w:rPr>
          <w:rFonts w:ascii="Times New Roman" w:hAnsi="Times New Roman" w:cs="Times New Roman"/>
          <w:sz w:val="24"/>
          <w:szCs w:val="24"/>
        </w:rPr>
        <w:t xml:space="preserve">ено </w:t>
      </w:r>
      <w:r w:rsidRPr="00653F84">
        <w:rPr>
          <w:rFonts w:ascii="Times New Roman" w:hAnsi="Times New Roman" w:cs="Times New Roman"/>
          <w:sz w:val="24"/>
          <w:szCs w:val="24"/>
        </w:rPr>
        <w:t>с императивните разпореди на закона</w:t>
      </w:r>
      <w:r w:rsidR="00543F15">
        <w:rPr>
          <w:rFonts w:ascii="Times New Roman" w:hAnsi="Times New Roman" w:cs="Times New Roman"/>
          <w:sz w:val="24"/>
          <w:szCs w:val="24"/>
        </w:rPr>
        <w:t>,</w:t>
      </w:r>
      <w:r w:rsidRPr="00653F84">
        <w:rPr>
          <w:rFonts w:ascii="Times New Roman" w:hAnsi="Times New Roman" w:cs="Times New Roman"/>
          <w:sz w:val="24"/>
          <w:szCs w:val="24"/>
        </w:rPr>
        <w:t xml:space="preserve"> включително тези</w:t>
      </w:r>
      <w:r w:rsidR="00543F15">
        <w:rPr>
          <w:rFonts w:ascii="Times New Roman" w:hAnsi="Times New Roman" w:cs="Times New Roman"/>
          <w:sz w:val="24"/>
          <w:szCs w:val="24"/>
        </w:rPr>
        <w:t xml:space="preserve"> по</w:t>
      </w:r>
      <w:r w:rsidRPr="00653F84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543F15">
        <w:rPr>
          <w:rFonts w:ascii="Times New Roman" w:hAnsi="Times New Roman" w:cs="Times New Roman"/>
          <w:sz w:val="24"/>
          <w:szCs w:val="24"/>
        </w:rPr>
        <w:t>е</w:t>
      </w:r>
      <w:r w:rsidRPr="00653F84">
        <w:rPr>
          <w:rFonts w:ascii="Times New Roman" w:hAnsi="Times New Roman" w:cs="Times New Roman"/>
          <w:sz w:val="24"/>
          <w:szCs w:val="24"/>
        </w:rPr>
        <w:t xml:space="preserve"> за на</w:t>
      </w:r>
      <w:r w:rsidR="00543F15">
        <w:rPr>
          <w:rFonts w:ascii="Times New Roman" w:hAnsi="Times New Roman" w:cs="Times New Roman"/>
          <w:sz w:val="24"/>
          <w:szCs w:val="24"/>
        </w:rPr>
        <w:t>ли</w:t>
      </w:r>
      <w:r w:rsidRPr="00653F84">
        <w:rPr>
          <w:rFonts w:ascii="Times New Roman" w:hAnsi="Times New Roman" w:cs="Times New Roman"/>
          <w:sz w:val="24"/>
          <w:szCs w:val="24"/>
        </w:rPr>
        <w:t>ч</w:t>
      </w:r>
      <w:r w:rsidR="00543F15">
        <w:rPr>
          <w:rFonts w:ascii="Times New Roman" w:hAnsi="Times New Roman" w:cs="Times New Roman"/>
          <w:sz w:val="24"/>
          <w:szCs w:val="24"/>
        </w:rPr>
        <w:t>ие</w:t>
      </w:r>
      <w:r w:rsidRPr="00653F84">
        <w:rPr>
          <w:rFonts w:ascii="Times New Roman" w:hAnsi="Times New Roman" w:cs="Times New Roman"/>
          <w:sz w:val="24"/>
          <w:szCs w:val="24"/>
        </w:rPr>
        <w:t>то на пр</w:t>
      </w:r>
      <w:r w:rsidR="00543F15">
        <w:rPr>
          <w:rFonts w:ascii="Times New Roman" w:hAnsi="Times New Roman" w:cs="Times New Roman"/>
          <w:sz w:val="24"/>
          <w:szCs w:val="24"/>
        </w:rPr>
        <w:t>ед</w:t>
      </w:r>
      <w:r w:rsidRPr="00653F84">
        <w:rPr>
          <w:rFonts w:ascii="Times New Roman" w:hAnsi="Times New Roman" w:cs="Times New Roman"/>
          <w:sz w:val="24"/>
          <w:szCs w:val="24"/>
        </w:rPr>
        <w:t>поставки</w:t>
      </w:r>
      <w:r w:rsidR="00543F15">
        <w:rPr>
          <w:rFonts w:ascii="Times New Roman" w:hAnsi="Times New Roman" w:cs="Times New Roman"/>
          <w:sz w:val="24"/>
          <w:szCs w:val="24"/>
        </w:rPr>
        <w:t xml:space="preserve">, </w:t>
      </w:r>
      <w:r w:rsidRPr="00653F84">
        <w:rPr>
          <w:rFonts w:ascii="Times New Roman" w:hAnsi="Times New Roman" w:cs="Times New Roman"/>
          <w:sz w:val="24"/>
          <w:szCs w:val="24"/>
        </w:rPr>
        <w:t xml:space="preserve">материални </w:t>
      </w:r>
      <w:r w:rsidR="00543F15">
        <w:rPr>
          <w:rFonts w:ascii="Times New Roman" w:hAnsi="Times New Roman" w:cs="Times New Roman"/>
          <w:sz w:val="24"/>
          <w:szCs w:val="24"/>
        </w:rPr>
        <w:t xml:space="preserve">и </w:t>
      </w:r>
      <w:r w:rsidRPr="00653F84">
        <w:rPr>
          <w:rFonts w:ascii="Times New Roman" w:hAnsi="Times New Roman" w:cs="Times New Roman"/>
          <w:sz w:val="24"/>
          <w:szCs w:val="24"/>
        </w:rPr>
        <w:t>процесуално правни</w:t>
      </w:r>
      <w:r w:rsidR="00543F15">
        <w:rPr>
          <w:rFonts w:ascii="Times New Roman" w:hAnsi="Times New Roman" w:cs="Times New Roman"/>
          <w:sz w:val="24"/>
          <w:szCs w:val="24"/>
        </w:rPr>
        <w:t>,</w:t>
      </w:r>
      <w:r w:rsidRPr="00653F84">
        <w:rPr>
          <w:rFonts w:ascii="Times New Roman" w:hAnsi="Times New Roman" w:cs="Times New Roman"/>
          <w:sz w:val="24"/>
          <w:szCs w:val="24"/>
        </w:rPr>
        <w:t xml:space="preserve"> за прекратяване </w:t>
      </w:r>
      <w:r w:rsidR="00543F15">
        <w:rPr>
          <w:rFonts w:ascii="Times New Roman" w:hAnsi="Times New Roman" w:cs="Times New Roman"/>
          <w:sz w:val="24"/>
          <w:szCs w:val="24"/>
        </w:rPr>
        <w:t xml:space="preserve">на </w:t>
      </w:r>
      <w:r w:rsidRPr="00653F84">
        <w:rPr>
          <w:rFonts w:ascii="Times New Roman" w:hAnsi="Times New Roman" w:cs="Times New Roman"/>
          <w:sz w:val="24"/>
          <w:szCs w:val="24"/>
        </w:rPr>
        <w:t>процедурата</w:t>
      </w:r>
      <w:r w:rsidR="00543F15">
        <w:rPr>
          <w:rFonts w:ascii="Times New Roman" w:hAnsi="Times New Roman" w:cs="Times New Roman"/>
          <w:sz w:val="24"/>
          <w:szCs w:val="24"/>
        </w:rPr>
        <w:t>.</w:t>
      </w:r>
    </w:p>
    <w:p w:rsidR="00653F84" w:rsidRDefault="00543F1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</w:t>
      </w:r>
      <w:r w:rsidR="00653F84" w:rsidRPr="00653F84">
        <w:rPr>
          <w:rFonts w:ascii="Times New Roman" w:hAnsi="Times New Roman" w:cs="Times New Roman"/>
          <w:sz w:val="24"/>
          <w:szCs w:val="24"/>
        </w:rPr>
        <w:t>я да присъдите разноски, съобразно списък, който представям.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F15" w:rsidRDefault="00543F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F15" w:rsidRDefault="00543F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F15" w:rsidRPr="00C46915" w:rsidRDefault="00543F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43F15" w:rsidRPr="00C46915" w:rsidRDefault="00543F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B83" w:rsidRDefault="00AE4B83">
      <w:pPr>
        <w:spacing w:after="0" w:line="240" w:lineRule="auto"/>
      </w:pPr>
      <w:r>
        <w:separator/>
      </w:r>
    </w:p>
  </w:endnote>
  <w:endnote w:type="continuationSeparator" w:id="0">
    <w:p w:rsidR="00AE4B83" w:rsidRDefault="00AE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F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E4B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B83" w:rsidRDefault="00AE4B83">
      <w:pPr>
        <w:spacing w:after="0" w:line="240" w:lineRule="auto"/>
      </w:pPr>
      <w:r>
        <w:separator/>
      </w:r>
    </w:p>
  </w:footnote>
  <w:footnote w:type="continuationSeparator" w:id="0">
    <w:p w:rsidR="00AE4B83" w:rsidRDefault="00AE4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C3E99"/>
    <w:rsid w:val="004D3BED"/>
    <w:rsid w:val="004E06CF"/>
    <w:rsid w:val="004F2DBC"/>
    <w:rsid w:val="005042D2"/>
    <w:rsid w:val="00524B76"/>
    <w:rsid w:val="00527212"/>
    <w:rsid w:val="0053451A"/>
    <w:rsid w:val="00535745"/>
    <w:rsid w:val="00543F1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53F84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4B83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EF3713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8E9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375</Words>
  <Characters>2144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2025-02-28T12:15:00Z</dcterms:modified>
</cp:coreProperties>
</file>